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30" w:rsidRPr="001B7230" w:rsidRDefault="001B7230" w:rsidP="001B7230">
      <w:pPr>
        <w:rPr>
          <w:b/>
        </w:rPr>
      </w:pPr>
      <w:r w:rsidRPr="001B7230">
        <w:rPr>
          <w:b/>
        </w:rPr>
        <w:t>UŽIVATELSKÁ PŘÍRUČKA</w:t>
      </w:r>
    </w:p>
    <w:p w:rsidR="001B7230" w:rsidRDefault="001B7230" w:rsidP="001B7230"/>
    <w:p w:rsidR="001B7230" w:rsidRPr="001B7230" w:rsidRDefault="001B7230" w:rsidP="001B7230">
      <w:pPr>
        <w:rPr>
          <w:sz w:val="16"/>
          <w:szCs w:val="16"/>
        </w:rPr>
      </w:pPr>
      <w:r w:rsidRPr="001B7230">
        <w:rPr>
          <w:sz w:val="16"/>
          <w:szCs w:val="16"/>
        </w:rPr>
        <w:t>Tato uživatelská příručka je duševním vlastnictvím internetového obchodu Zen Natural. K jejímu využívání jsou oprávněni zákazníci internetového obchodu Zen Natural. Nezákonné použití tohoto dokumentu jakéhokoli druhu může mít právní následky!"</w:t>
      </w:r>
    </w:p>
    <w:p w:rsidR="001B7230" w:rsidRDefault="001B7230" w:rsidP="001B7230"/>
    <w:p w:rsidR="001B7230" w:rsidRPr="001B7230" w:rsidRDefault="001B7230" w:rsidP="001B7230">
      <w:pPr>
        <w:rPr>
          <w:u w:val="single"/>
        </w:rPr>
      </w:pPr>
      <w:r w:rsidRPr="001B7230">
        <w:rPr>
          <w:u w:val="single"/>
        </w:rPr>
        <w:t>Návod k použití náramku</w:t>
      </w:r>
    </w:p>
    <w:p w:rsidR="001B7230" w:rsidRDefault="001B7230" w:rsidP="001B7230">
      <w:r>
        <w:t>Minerální náramky by se měly nosit na spodní části zápěstí. Umístěte jej na pohodlné zápěstí tak, že jej omotáte (3-5 kruhů na zápěstí), dokud nebude pohodlný a nebude těsný. Velikost je nutné upravit pomocí kování na náramku. Fixátor byste měli vložit do otvoru, kde je stále pohodlný a ne těsný. V nabídce náramku na webu je video, jak jej nasadit.</w:t>
      </w:r>
    </w:p>
    <w:p w:rsidR="001B7230" w:rsidRDefault="001B7230" w:rsidP="001B7230">
      <w:r>
        <w:t>Za nesprávné použití se považuje vystavení velkému množství vody, sprchování, protože to může poškodit kůži na náramku, stejně jako silné údery, natahování a otřesy, které mohou vést k uvolnění kamenů.</w:t>
      </w:r>
    </w:p>
    <w:p w:rsidR="001B7230" w:rsidRDefault="001B7230" w:rsidP="001B7230">
      <w:r>
        <w:t>Pro čištění náramku se doporučuje otřít jej suchým hadříkem.</w:t>
      </w:r>
    </w:p>
    <w:p w:rsidR="001B7230" w:rsidRDefault="001B7230" w:rsidP="001B7230"/>
    <w:p w:rsidR="001B7230" w:rsidRPr="001B7230" w:rsidRDefault="001B7230" w:rsidP="001B7230">
      <w:pPr>
        <w:rPr>
          <w:u w:val="single"/>
        </w:rPr>
      </w:pPr>
      <w:r w:rsidRPr="001B7230">
        <w:rPr>
          <w:u w:val="single"/>
        </w:rPr>
        <w:t>Návod k použití náušnic</w:t>
      </w:r>
    </w:p>
    <w:p w:rsidR="001B7230" w:rsidRDefault="001B7230" w:rsidP="001B7230">
      <w:r>
        <w:t>Měl by být zavěšen v uchu jako obvykle.</w:t>
      </w:r>
    </w:p>
    <w:p w:rsidR="001B7230" w:rsidRDefault="001B7230" w:rsidP="001B7230">
      <w:r>
        <w:t>Za nesprávné použití se považuje vystavení velkému množství vody, sprchování, protože to může poškodit kůži na náramku, stejně jako silné údery, natahování a otřesy, které mohou vést k uvolnění kamenů.</w:t>
      </w:r>
    </w:p>
    <w:p w:rsidR="001B7230" w:rsidRDefault="001B7230" w:rsidP="001B7230">
      <w:r>
        <w:t>Pro čištění otřete suchým hadříkem.</w:t>
      </w:r>
    </w:p>
    <w:p w:rsidR="001B7230" w:rsidRDefault="001B7230" w:rsidP="001B7230"/>
    <w:p w:rsidR="001B7230" w:rsidRPr="001B7230" w:rsidRDefault="001B7230" w:rsidP="001B7230">
      <w:pPr>
        <w:rPr>
          <w:u w:val="single"/>
        </w:rPr>
      </w:pPr>
      <w:r w:rsidRPr="001B7230">
        <w:rPr>
          <w:u w:val="single"/>
        </w:rPr>
        <w:t>Návod k použití náhrdelníku</w:t>
      </w:r>
    </w:p>
    <w:p w:rsidR="001B7230" w:rsidRDefault="001B7230" w:rsidP="001B7230">
      <w:r>
        <w:t>Připojeno kolem krku a připojeno k otvoru odpovídající velikosti na něm, což má za následek pohodlné nošení.</w:t>
      </w:r>
    </w:p>
    <w:p w:rsidR="001B7230" w:rsidRDefault="001B7230" w:rsidP="001B7230">
      <w:r>
        <w:t>Za nesprávné použití se považuje vystavení velkému množství vody, sprchování, protože to může poškodit kůži na náramku, stejně jako silné údery, natahování a otřesy, které mohou vést k uvolnění kamenů.</w:t>
      </w:r>
    </w:p>
    <w:p w:rsidR="001B7230" w:rsidRDefault="001B7230" w:rsidP="001B7230">
      <w:r>
        <w:t>Pro čištění se doporučuje otřít suchým hadříkem.</w:t>
      </w:r>
    </w:p>
    <w:p w:rsidR="001B7230" w:rsidRDefault="001B7230" w:rsidP="001B7230"/>
    <w:p w:rsidR="001B7230" w:rsidRPr="001B7230" w:rsidRDefault="001B7230" w:rsidP="001B7230">
      <w:pPr>
        <w:rPr>
          <w:u w:val="single"/>
        </w:rPr>
      </w:pPr>
      <w:r w:rsidRPr="001B7230">
        <w:rPr>
          <w:u w:val="single"/>
        </w:rPr>
        <w:t>Uživatelská příručka Apple Watch Band</w:t>
      </w:r>
    </w:p>
    <w:p w:rsidR="001B7230" w:rsidRDefault="001B7230" w:rsidP="001B7230">
      <w:r>
        <w:t>Řemínek Apple Watch by se měl nosit na spodní části zápěstí. Umístěte jej na pohodlné zápěstí tak, že jej omotáte (3-5 kruhů na zápěstí), dokud nebude pohodlný a nebude těsný. K hodinkám se připevňuje zarovnáním magnetické plochy. Video o instalaci je k dispozici v nabídce ušního popruhu na webu.</w:t>
      </w:r>
    </w:p>
    <w:p w:rsidR="001B7230" w:rsidRDefault="001B7230" w:rsidP="001B7230">
      <w:r>
        <w:t>Velikost je nutné upravit pomocí distanční vložky na řemínku hodinek. Fixátor by měl být umístěn v otvoru, kde je stále pohodlný a není těsný.</w:t>
      </w:r>
    </w:p>
    <w:p w:rsidR="001B7230" w:rsidRDefault="001B7230" w:rsidP="001B7230">
      <w:r>
        <w:t>Za nesprávné použití se považuje vystavení velkému množství vody, sprchování, protože to může poškodit kůži na náramku, stejně jako silné údery, natahování a otřesy, které mohou vést k uvolnění kamenů.</w:t>
      </w:r>
    </w:p>
    <w:p w:rsidR="001B7230" w:rsidRDefault="001B7230" w:rsidP="001B7230">
      <w:r>
        <w:t>Pro čištění se doporučuje otřít suchým hadříkem.</w:t>
      </w:r>
    </w:p>
    <w:p w:rsidR="001B7230" w:rsidRDefault="001B7230" w:rsidP="001B7230"/>
    <w:p w:rsidR="001B7230" w:rsidRPr="001B7230" w:rsidRDefault="001B7230" w:rsidP="001B7230">
      <w:pPr>
        <w:rPr>
          <w:sz w:val="16"/>
          <w:szCs w:val="16"/>
        </w:rPr>
      </w:pPr>
      <w:r w:rsidRPr="001B7230">
        <w:rPr>
          <w:sz w:val="16"/>
          <w:szCs w:val="16"/>
        </w:rPr>
        <w:t>Vlastnosti minerálů se předpokládají a nejsou lékařsky ani vědecky prokázány. Jejich použitelnost a péče jsou ukázány na základě mnohaletých zpráv a zkušených uživatelů. Holistické léčení pomocí krystalů nemůže nahradit péči specialistů.</w:t>
      </w:r>
    </w:p>
    <w:p w:rsidR="00995807" w:rsidRPr="001B7230" w:rsidRDefault="001B7230" w:rsidP="001B7230">
      <w:pPr>
        <w:rPr>
          <w:sz w:val="16"/>
          <w:szCs w:val="16"/>
        </w:rPr>
      </w:pPr>
      <w:r w:rsidRPr="001B7230">
        <w:rPr>
          <w:sz w:val="16"/>
          <w:szCs w:val="16"/>
        </w:rPr>
        <w:t>Náš internetový obchod prodává především minerální šperky pro nelékařské účely, takže použití pro takové účely je možné pouze na vlastní riziko zákazníka, a proto náš obchod nepřebírá žádnou odpovědnost. Zdroj: Sonja Heider: Kniha léčivých kamenů (Bioenergetická 2004) Michael Gienger: Katalog léčivých kamenů (Bioenergetická 2007) Michael Gienger – Joachim Goebel: Křišťálová voda (Bioenergetická 2008) Marianna Scheldrake: Křišťálové léčení (Edesvíz 2004) Judy Hall ( Alexandra 2005) Encyklopedie křišťálového kamene a magie kovů (Edesvíz 2003) Elke Lopez: Esoterická medicína drahokamů (soukromé vydání) Michael Gienger: První pomoc s léčivými krystaly (Edesvíz 2009) John Farndon: Ilustrovaná encyklopedie hornin a minerálů (2007) Walter Schumann: Precious Stone Bible (M-Value 2004.)</w:t>
      </w:r>
    </w:p>
    <w:sectPr w:rsidR="00995807" w:rsidRPr="001B7230" w:rsidSect="0089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B7230"/>
    <w:rsid w:val="00052951"/>
    <w:rsid w:val="0010174E"/>
    <w:rsid w:val="001074DD"/>
    <w:rsid w:val="001B7230"/>
    <w:rsid w:val="002215D2"/>
    <w:rsid w:val="002B60DF"/>
    <w:rsid w:val="002E5A1A"/>
    <w:rsid w:val="00323201"/>
    <w:rsid w:val="00362A29"/>
    <w:rsid w:val="0037205C"/>
    <w:rsid w:val="003A19E6"/>
    <w:rsid w:val="003B4032"/>
    <w:rsid w:val="003B5E66"/>
    <w:rsid w:val="005663AB"/>
    <w:rsid w:val="00820F45"/>
    <w:rsid w:val="008221A2"/>
    <w:rsid w:val="008977D4"/>
    <w:rsid w:val="00B02461"/>
    <w:rsid w:val="00D24F3E"/>
    <w:rsid w:val="00DC7DBA"/>
    <w:rsid w:val="00E30C53"/>
    <w:rsid w:val="00E3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2024-05-23T10:28:00Z</dcterms:created>
  <dcterms:modified xsi:type="dcterms:W3CDTF">2024-05-23T10:30:00Z</dcterms:modified>
</cp:coreProperties>
</file>